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30" w:rsidRDefault="00B22930" w:rsidP="00B22930">
      <w:pPr>
        <w:pBdr>
          <w:bottom w:val="single" w:sz="4" w:space="1" w:color="auto"/>
        </w:pBdr>
        <w:jc w:val="center"/>
        <w:rPr>
          <w:rFonts w:ascii="Palatino Linotype" w:hAnsi="Palatino Linotype"/>
          <w:b/>
          <w:bCs/>
          <w:i/>
          <w:sz w:val="36"/>
        </w:rPr>
      </w:pPr>
      <w:r>
        <w:rPr>
          <w:rFonts w:ascii="Palatino Linotype" w:hAnsi="Palatino Linotype"/>
          <w:b/>
          <w:bCs/>
          <w:i/>
          <w:sz w:val="36"/>
        </w:rPr>
        <w:t>SYNERGY CO-PARENTING SOLUTIONS</w:t>
      </w:r>
      <w:proofErr w:type="gramStart"/>
      <w:r>
        <w:rPr>
          <w:rFonts w:ascii="Palatino Linotype" w:hAnsi="Palatino Linotype"/>
          <w:b/>
          <w:bCs/>
          <w:i/>
          <w:sz w:val="36"/>
        </w:rPr>
        <w:t>,LLC</w:t>
      </w:r>
      <w:proofErr w:type="gramEnd"/>
    </w:p>
    <w:p w:rsidR="00B22930" w:rsidRPr="00B22930" w:rsidRDefault="00B22930" w:rsidP="00B22930">
      <w:pPr>
        <w:jc w:val="center"/>
        <w:rPr>
          <w:rFonts w:ascii="Palatino Linotype" w:hAnsi="Palatino Linotype"/>
          <w:i/>
        </w:rPr>
      </w:pPr>
      <w:r w:rsidRPr="00B22930">
        <w:rPr>
          <w:rFonts w:ascii="Palatino Linotype" w:hAnsi="Palatino Linotype"/>
          <w:i/>
        </w:rPr>
        <w:t>Michael Alter, LCSW and Rena Fox, JD</w:t>
      </w:r>
    </w:p>
    <w:p w:rsidR="00B22930" w:rsidRPr="00B22930" w:rsidRDefault="00B22930" w:rsidP="00B22930">
      <w:pPr>
        <w:jc w:val="center"/>
        <w:rPr>
          <w:rFonts w:ascii="Palatino Linotype" w:hAnsi="Palatino Linotype"/>
          <w:i/>
        </w:rPr>
      </w:pPr>
      <w:r w:rsidRPr="00B22930">
        <w:rPr>
          <w:rFonts w:ascii="Palatino Linotype" w:hAnsi="Palatino Linotype"/>
          <w:i/>
        </w:rPr>
        <w:t>PO BOX 80241</w:t>
      </w:r>
    </w:p>
    <w:p w:rsidR="00B22930" w:rsidRPr="00B22930" w:rsidRDefault="00B22930" w:rsidP="00B22930">
      <w:pPr>
        <w:jc w:val="center"/>
        <w:rPr>
          <w:rFonts w:ascii="Palatino Linotype" w:hAnsi="Palatino Linotype"/>
          <w:i/>
        </w:rPr>
      </w:pPr>
      <w:r w:rsidRPr="00B22930">
        <w:rPr>
          <w:rFonts w:ascii="Palatino Linotype" w:hAnsi="Palatino Linotype"/>
          <w:i/>
        </w:rPr>
        <w:t>Portland, OR  97280</w:t>
      </w:r>
    </w:p>
    <w:p w:rsidR="00B22930" w:rsidRPr="00B22930" w:rsidRDefault="00B22930" w:rsidP="00B22930">
      <w:pPr>
        <w:pStyle w:val="Heading1"/>
        <w:rPr>
          <w:sz w:val="24"/>
        </w:rPr>
      </w:pPr>
      <w:r w:rsidRPr="00B22930">
        <w:rPr>
          <w:sz w:val="24"/>
        </w:rPr>
        <w:t>Ph: 813.702.0066</w:t>
      </w:r>
    </w:p>
    <w:p w:rsidR="00B22930" w:rsidRPr="00B22930" w:rsidRDefault="00B22930" w:rsidP="00B22930">
      <w:pPr>
        <w:jc w:val="center"/>
      </w:pPr>
      <w:hyperlink r:id="rId4" w:history="1">
        <w:r w:rsidRPr="00B22930">
          <w:rPr>
            <w:rStyle w:val="Hyperlink"/>
          </w:rPr>
          <w:t>rfox@synergycoparentingsolutions.org</w:t>
        </w:r>
      </w:hyperlink>
    </w:p>
    <w:p w:rsidR="00B22930" w:rsidRPr="00555522" w:rsidRDefault="00B22930" w:rsidP="00B22930">
      <w:pPr>
        <w:jc w:val="center"/>
      </w:pPr>
    </w:p>
    <w:p w:rsidR="00B22930" w:rsidRPr="006273B0" w:rsidRDefault="00B22930" w:rsidP="00B22930">
      <w:pPr>
        <w:rPr>
          <w:color w:val="000000"/>
          <w:u w:val="single"/>
        </w:rPr>
      </w:pPr>
      <w:r w:rsidRPr="006273B0">
        <w:rPr>
          <w:color w:val="000000"/>
        </w:rPr>
        <w:t>Client Name</w:t>
      </w:r>
      <w:r>
        <w:rPr>
          <w:color w:val="000000"/>
        </w:rPr>
        <w:t>s</w:t>
      </w:r>
      <w:r w:rsidRPr="006273B0">
        <w:rPr>
          <w:color w:val="000000"/>
        </w:rPr>
        <w:t xml:space="preserve">: </w:t>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r w:rsidRPr="006273B0">
        <w:rPr>
          <w:color w:val="000000"/>
        </w:rPr>
        <w:tab/>
        <w:t xml:space="preserve">DOB: </w:t>
      </w:r>
      <w:r w:rsidRPr="006273B0">
        <w:rPr>
          <w:color w:val="000000"/>
          <w:u w:val="single"/>
        </w:rPr>
        <w:tab/>
      </w:r>
      <w:r w:rsidRPr="006273B0">
        <w:rPr>
          <w:color w:val="000000"/>
          <w:u w:val="single"/>
        </w:rPr>
        <w:tab/>
      </w:r>
      <w:r w:rsidRPr="006273B0">
        <w:rPr>
          <w:color w:val="000000"/>
          <w:u w:val="single"/>
        </w:rPr>
        <w:tab/>
      </w:r>
      <w:r w:rsidRPr="006273B0">
        <w:rPr>
          <w:color w:val="000000"/>
          <w:u w:val="single"/>
        </w:rPr>
        <w:tab/>
      </w:r>
    </w:p>
    <w:p w:rsidR="00B22930" w:rsidRDefault="00B22930" w:rsidP="00B22930"/>
    <w:p w:rsidR="00B22930" w:rsidRPr="00B53C54" w:rsidRDefault="00B22930" w:rsidP="00B22930">
      <w:r w:rsidRPr="00B53C54">
        <w:t>I authorize</w:t>
      </w:r>
      <w:r>
        <w:t xml:space="preserve"> Synergy Co-Parenting Solutions, LLC </w:t>
      </w:r>
      <w:r w:rsidRPr="00B53C54">
        <w:t>to:</w:t>
      </w:r>
    </w:p>
    <w:p w:rsidR="00B22930" w:rsidRPr="00B53C54" w:rsidRDefault="00B22930" w:rsidP="00B22930">
      <w:pPr>
        <w:ind w:left="720"/>
        <w:rPr>
          <w:color w:val="000000"/>
        </w:rPr>
      </w:pPr>
      <w:r>
        <w:rPr>
          <w:b/>
          <w:color w:val="000000"/>
          <w:u w:val="single"/>
        </w:rPr>
        <w:t xml:space="preserve">            </w:t>
      </w:r>
      <w:r w:rsidRPr="00B53C54">
        <w:rPr>
          <w:b/>
          <w:color w:val="000000"/>
        </w:rPr>
        <w:t xml:space="preserve"> </w:t>
      </w:r>
      <w:r w:rsidRPr="00B53C54">
        <w:rPr>
          <w:color w:val="000000"/>
        </w:rPr>
        <w:t>Receive my specific health information from the person(s) named below</w:t>
      </w:r>
    </w:p>
    <w:p w:rsidR="00B22930" w:rsidRPr="00B53C54" w:rsidRDefault="00B22930" w:rsidP="00B22930">
      <w:pPr>
        <w:ind w:firstLine="720"/>
        <w:rPr>
          <w:color w:val="000000"/>
        </w:rPr>
      </w:pPr>
      <w:r>
        <w:rPr>
          <w:b/>
          <w:color w:val="000000"/>
          <w:u w:val="single"/>
        </w:rPr>
        <w:t xml:space="preserve">    </w:t>
      </w:r>
      <w:r w:rsidRPr="00B53C54">
        <w:rPr>
          <w:b/>
          <w:color w:val="000000"/>
          <w:u w:val="single"/>
        </w:rPr>
        <w:tab/>
      </w:r>
      <w:r w:rsidRPr="00B53C54">
        <w:rPr>
          <w:b/>
          <w:color w:val="000000"/>
        </w:rPr>
        <w:t xml:space="preserve"> </w:t>
      </w:r>
      <w:r w:rsidRPr="00B53C54">
        <w:rPr>
          <w:color w:val="000000"/>
        </w:rPr>
        <w:t>Send my specific health information to the person(s) named below</w:t>
      </w:r>
    </w:p>
    <w:p w:rsidR="00B22930" w:rsidRPr="00B53C54" w:rsidRDefault="00B22930" w:rsidP="00B22930"/>
    <w:p w:rsidR="00B22930" w:rsidRPr="00B53C54" w:rsidRDefault="00B22930" w:rsidP="00B22930">
      <w:proofErr w:type="gramStart"/>
      <w:r w:rsidRPr="00B53C54">
        <w:t>with</w:t>
      </w:r>
      <w:proofErr w:type="gramEnd"/>
      <w:r w:rsidRPr="00B53C54">
        <w:t>:  ___________________________________</w:t>
      </w:r>
      <w:r w:rsidRPr="00B53C54">
        <w:tab/>
        <w:t>Telephone: ________________</w:t>
      </w:r>
    </w:p>
    <w:p w:rsidR="00B22930" w:rsidRPr="00B53C54" w:rsidRDefault="00B22930" w:rsidP="00B22930">
      <w:r w:rsidRPr="00B53C54">
        <w:t>Address:  ________________________________________________________________</w:t>
      </w:r>
    </w:p>
    <w:p w:rsidR="00B22930" w:rsidRPr="00B53C54" w:rsidRDefault="00B22930" w:rsidP="00B22930">
      <w:r w:rsidRPr="00B53C54">
        <w:t>Email: _________________________________________FAX: _____________________</w:t>
      </w:r>
    </w:p>
    <w:p w:rsidR="00B22930" w:rsidRPr="00B53C54" w:rsidRDefault="00B22930" w:rsidP="00B22930">
      <w:r w:rsidRPr="00B53C54">
        <w:t>Relationship to me/my child: __________________________________________________</w:t>
      </w:r>
    </w:p>
    <w:p w:rsidR="00B22930" w:rsidRPr="00B53C54" w:rsidRDefault="00B22930" w:rsidP="00B22930"/>
    <w:p w:rsidR="00B22930" w:rsidRDefault="00B22930" w:rsidP="00B22930">
      <w:pPr>
        <w:rPr>
          <w:b/>
          <w:color w:val="000000"/>
        </w:rPr>
      </w:pPr>
      <w:r w:rsidRPr="00B53C54">
        <w:rPr>
          <w:b/>
          <w:color w:val="000000"/>
        </w:rPr>
        <w:t>I authorize this information to be use</w:t>
      </w:r>
      <w:r>
        <w:rPr>
          <w:b/>
          <w:color w:val="000000"/>
        </w:rPr>
        <w:t>d for: (initial all that apply)</w:t>
      </w:r>
    </w:p>
    <w:p w:rsidR="00B22930" w:rsidRDefault="00B22930" w:rsidP="00B22930">
      <w:pPr>
        <w:rPr>
          <w:b/>
          <w:color w:val="000000"/>
        </w:rPr>
      </w:pPr>
    </w:p>
    <w:p w:rsidR="00B22930" w:rsidRPr="00E05DA6" w:rsidRDefault="00B22930" w:rsidP="00B22930">
      <w:pPr>
        <w:rPr>
          <w:b/>
          <w:color w:val="000000"/>
        </w:rPr>
      </w:pPr>
      <w:r w:rsidRPr="00B53C54">
        <w:rPr>
          <w:b/>
          <w:color w:val="000000"/>
          <w:u w:val="single"/>
        </w:rPr>
        <w:tab/>
      </w:r>
      <w:r>
        <w:rPr>
          <w:b/>
          <w:color w:val="000000"/>
          <w:u w:val="single"/>
        </w:rPr>
        <w:t xml:space="preserve"> </w:t>
      </w:r>
      <w:r>
        <w:rPr>
          <w:color w:val="000000"/>
        </w:rPr>
        <w:t xml:space="preserve">Reunification Services      </w:t>
      </w:r>
      <w:r>
        <w:rPr>
          <w:color w:val="000000"/>
        </w:rPr>
        <w:tab/>
      </w:r>
      <w:r>
        <w:rPr>
          <w:color w:val="000000"/>
        </w:rPr>
        <w:tab/>
      </w:r>
      <w:r>
        <w:rPr>
          <w:color w:val="000000"/>
        </w:rPr>
        <w:tab/>
      </w:r>
      <w:r>
        <w:rPr>
          <w:color w:val="000000"/>
        </w:rPr>
        <w:tab/>
      </w:r>
      <w:r w:rsidRPr="00B53C54">
        <w:rPr>
          <w:b/>
          <w:color w:val="000000"/>
          <w:u w:val="single"/>
        </w:rPr>
        <w:tab/>
      </w:r>
      <w:r w:rsidRPr="00B53C54">
        <w:rPr>
          <w:color w:val="000000"/>
        </w:rPr>
        <w:t>P</w:t>
      </w:r>
      <w:r>
        <w:rPr>
          <w:color w:val="000000"/>
        </w:rPr>
        <w:t xml:space="preserve">arenting Coordination                                           </w:t>
      </w:r>
    </w:p>
    <w:p w:rsidR="00B22930" w:rsidRPr="00B53C54" w:rsidRDefault="00B22930" w:rsidP="00B22930">
      <w:pPr>
        <w:rPr>
          <w:color w:val="000000"/>
          <w:u w:val="single"/>
        </w:rPr>
      </w:pPr>
      <w:r w:rsidRPr="00B53C54">
        <w:rPr>
          <w:b/>
          <w:color w:val="000000"/>
          <w:u w:val="single"/>
        </w:rPr>
        <w:tab/>
      </w:r>
      <w:r w:rsidRPr="00B53C54">
        <w:rPr>
          <w:b/>
          <w:color w:val="000000"/>
        </w:rPr>
        <w:t xml:space="preserve"> </w:t>
      </w:r>
      <w:r w:rsidRPr="00B53C54">
        <w:rPr>
          <w:color w:val="000000"/>
        </w:rPr>
        <w:t>Other (</w:t>
      </w:r>
      <w:r w:rsidRPr="00B53C54">
        <w:rPr>
          <w:i/>
          <w:color w:val="000000"/>
        </w:rPr>
        <w:t>specify</w:t>
      </w:r>
      <w:r w:rsidRPr="00B53C54">
        <w:rPr>
          <w:color w:val="000000"/>
        </w:rPr>
        <w:t xml:space="preserve">) </w:t>
      </w:r>
      <w:r w:rsidRPr="00B53C54">
        <w:rPr>
          <w:color w:val="000000"/>
          <w:u w:val="single"/>
        </w:rPr>
        <w:tab/>
      </w:r>
      <w:r w:rsidRPr="00B53C54">
        <w:rPr>
          <w:color w:val="000000"/>
          <w:u w:val="single"/>
        </w:rPr>
        <w:tab/>
      </w:r>
      <w:r w:rsidRPr="00B53C54">
        <w:rPr>
          <w:color w:val="000000"/>
          <w:u w:val="single"/>
        </w:rPr>
        <w:tab/>
      </w:r>
    </w:p>
    <w:p w:rsidR="00B22930" w:rsidRPr="00B53C54" w:rsidRDefault="00B22930" w:rsidP="00B22930"/>
    <w:p w:rsidR="00B22930" w:rsidRPr="00B53C54" w:rsidRDefault="00B22930" w:rsidP="00B22930">
      <w:pPr>
        <w:rPr>
          <w:b/>
        </w:rPr>
      </w:pPr>
      <w:r w:rsidRPr="00B53C54">
        <w:rPr>
          <w:b/>
        </w:rPr>
        <w:t>I authorize the exchange of the following information: (initial all that apply)</w:t>
      </w:r>
    </w:p>
    <w:p w:rsidR="00B22930" w:rsidRPr="00B53C54" w:rsidRDefault="00B22930" w:rsidP="00B22930">
      <w:pPr>
        <w:autoSpaceDE w:val="0"/>
        <w:autoSpaceDN w:val="0"/>
        <w:adjustRightInd w:val="0"/>
      </w:pPr>
      <w:r w:rsidRPr="00B53C54">
        <w:rPr>
          <w:b/>
          <w:color w:val="000000"/>
          <w:u w:val="single"/>
        </w:rPr>
        <w:tab/>
      </w:r>
      <w:r w:rsidRPr="00B53C54">
        <w:rPr>
          <w:b/>
          <w:color w:val="000000"/>
        </w:rPr>
        <w:t xml:space="preserve"> </w:t>
      </w:r>
      <w:r w:rsidRPr="00B53C54">
        <w:t xml:space="preserve">Mental health session notes </w:t>
      </w:r>
      <w:r w:rsidRPr="00B53C54">
        <w:tab/>
      </w:r>
      <w:r w:rsidRPr="00B53C54">
        <w:tab/>
      </w:r>
      <w:r w:rsidRPr="00B53C54">
        <w:tab/>
      </w:r>
      <w:r w:rsidRPr="00B53C54">
        <w:tab/>
      </w:r>
      <w:r w:rsidRPr="00B53C54">
        <w:rPr>
          <w:b/>
          <w:color w:val="000000"/>
          <w:u w:val="single"/>
        </w:rPr>
        <w:tab/>
      </w:r>
      <w:r w:rsidRPr="00B53C54">
        <w:rPr>
          <w:b/>
          <w:color w:val="000000"/>
        </w:rPr>
        <w:t xml:space="preserve"> </w:t>
      </w:r>
      <w:r w:rsidRPr="00B53C54">
        <w:t>Custody evaluation reports and data</w:t>
      </w:r>
    </w:p>
    <w:p w:rsidR="00B22930" w:rsidRPr="00B53C54" w:rsidRDefault="00B22930" w:rsidP="00B22930">
      <w:pPr>
        <w:autoSpaceDE w:val="0"/>
        <w:autoSpaceDN w:val="0"/>
        <w:adjustRightInd w:val="0"/>
      </w:pPr>
      <w:r w:rsidRPr="00B53C54">
        <w:rPr>
          <w:b/>
          <w:color w:val="000000"/>
          <w:u w:val="single"/>
        </w:rPr>
        <w:tab/>
      </w:r>
      <w:r w:rsidRPr="00B53C54">
        <w:rPr>
          <w:b/>
          <w:color w:val="000000"/>
        </w:rPr>
        <w:t xml:space="preserve"> </w:t>
      </w:r>
      <w:r w:rsidRPr="00B53C54">
        <w:t>Mental health treatment summary</w:t>
      </w:r>
      <w:r w:rsidRPr="00B53C54">
        <w:tab/>
      </w:r>
      <w:r w:rsidRPr="00B53C54">
        <w:tab/>
      </w:r>
      <w:r w:rsidRPr="00B53C54">
        <w:tab/>
      </w:r>
      <w:r w:rsidRPr="00B53C54">
        <w:rPr>
          <w:b/>
          <w:color w:val="000000"/>
          <w:u w:val="single"/>
        </w:rPr>
        <w:tab/>
      </w:r>
      <w:r w:rsidRPr="00B53C54">
        <w:rPr>
          <w:b/>
          <w:color w:val="000000"/>
        </w:rPr>
        <w:t xml:space="preserve"> </w:t>
      </w:r>
      <w:r w:rsidRPr="00B53C54">
        <w:t>School records</w:t>
      </w:r>
    </w:p>
    <w:p w:rsidR="00B22930" w:rsidRPr="00B53C54" w:rsidRDefault="00B22930" w:rsidP="00B22930">
      <w:pPr>
        <w:autoSpaceDE w:val="0"/>
        <w:autoSpaceDN w:val="0"/>
        <w:adjustRightInd w:val="0"/>
      </w:pPr>
      <w:r w:rsidRPr="00B53C54">
        <w:rPr>
          <w:b/>
          <w:color w:val="000000"/>
          <w:u w:val="single"/>
        </w:rPr>
        <w:tab/>
      </w:r>
      <w:r w:rsidRPr="00B53C54">
        <w:rPr>
          <w:b/>
          <w:color w:val="000000"/>
        </w:rPr>
        <w:t xml:space="preserve"> </w:t>
      </w:r>
      <w:r w:rsidRPr="00B53C54">
        <w:t>Psychological evaluation reports</w:t>
      </w:r>
      <w:r w:rsidRPr="00B53C54">
        <w:tab/>
      </w:r>
      <w:r w:rsidRPr="00B53C54">
        <w:tab/>
      </w:r>
      <w:r w:rsidRPr="00B53C54">
        <w:tab/>
      </w:r>
      <w:r w:rsidRPr="00B53C54">
        <w:rPr>
          <w:b/>
          <w:color w:val="000000"/>
          <w:u w:val="single"/>
        </w:rPr>
        <w:tab/>
      </w:r>
      <w:r w:rsidRPr="00B53C54">
        <w:rPr>
          <w:b/>
          <w:color w:val="000000"/>
        </w:rPr>
        <w:t xml:space="preserve"> </w:t>
      </w:r>
      <w:r w:rsidRPr="00B53C54">
        <w:t xml:space="preserve">Police, court or probation records </w:t>
      </w:r>
    </w:p>
    <w:p w:rsidR="00B22930" w:rsidRPr="00B53C54" w:rsidRDefault="00B22930" w:rsidP="00B22930">
      <w:pPr>
        <w:autoSpaceDE w:val="0"/>
        <w:autoSpaceDN w:val="0"/>
        <w:adjustRightInd w:val="0"/>
      </w:pPr>
      <w:r w:rsidRPr="00B53C54">
        <w:t>______Physical exam results and medication list</w:t>
      </w:r>
      <w:r w:rsidRPr="00B53C54">
        <w:tab/>
      </w:r>
      <w:r w:rsidRPr="00B53C54">
        <w:tab/>
      </w:r>
      <w:r w:rsidRPr="00B53C54">
        <w:rPr>
          <w:b/>
          <w:color w:val="000000"/>
          <w:u w:val="single"/>
        </w:rPr>
        <w:tab/>
      </w:r>
      <w:r w:rsidRPr="00B53C54">
        <w:rPr>
          <w:b/>
          <w:color w:val="000000"/>
        </w:rPr>
        <w:t xml:space="preserve"> </w:t>
      </w:r>
      <w:r w:rsidRPr="00B53C54">
        <w:t xml:space="preserve">Verbal summaries of information </w:t>
      </w:r>
      <w:r w:rsidRPr="00B53C54">
        <w:tab/>
      </w:r>
      <w:r w:rsidRPr="00B53C54">
        <w:tab/>
      </w:r>
    </w:p>
    <w:p w:rsidR="00B22930" w:rsidRPr="00B53C54" w:rsidRDefault="00B22930" w:rsidP="00B22930">
      <w:r w:rsidRPr="00B53C54">
        <w:t xml:space="preserve">______Drug/Alcohol Diagnosis, treatment, or referral information (Federal regulations require a description of how much and what kind of information is to be disclosed) Description: </w:t>
      </w:r>
    </w:p>
    <w:p w:rsidR="00B22930" w:rsidRPr="00B53C54" w:rsidRDefault="00B22930" w:rsidP="00B22930"/>
    <w:p w:rsidR="00B22930" w:rsidRPr="00066627" w:rsidRDefault="00B22930" w:rsidP="00B22930">
      <w:pPr>
        <w:rPr>
          <w:bCs/>
        </w:rPr>
      </w:pPr>
      <w:r w:rsidRPr="00B53C54">
        <w:rPr>
          <w:b/>
          <w:color w:val="000000"/>
        </w:rPr>
        <w:t>1.</w:t>
      </w:r>
      <w:r w:rsidRPr="00B53C54">
        <w:rPr>
          <w:color w:val="000000"/>
        </w:rPr>
        <w:t xml:space="preserve">  I understand than any information that is exchanged with another person will be protected if that person is required to comply with the Federal Privacy rule.  If privacy laws do not apply, the information may not be protected and could be re-disclosed without authorization.  </w:t>
      </w:r>
      <w:r w:rsidRPr="00B53C54">
        <w:rPr>
          <w:b/>
          <w:color w:val="000000"/>
        </w:rPr>
        <w:t>2.</w:t>
      </w:r>
      <w:r w:rsidRPr="00B53C54">
        <w:rPr>
          <w:color w:val="000000"/>
        </w:rPr>
        <w:t xml:space="preserve"> I understand that I may refuse to sign this authorization.  My refusal to sign will not prevent me fro</w:t>
      </w:r>
      <w:r>
        <w:rPr>
          <w:color w:val="000000"/>
        </w:rPr>
        <w:t xml:space="preserve">m receiving </w:t>
      </w:r>
      <w:r w:rsidRPr="00B53C54">
        <w:rPr>
          <w:color w:val="000000"/>
        </w:rPr>
        <w:t xml:space="preserve">services or reimbursement for services. The only exception is if the services are solely for the purpose of providing information to someone else and this authorization is necessary to make that disclosure.  </w:t>
      </w:r>
      <w:r w:rsidRPr="00B53C54">
        <w:rPr>
          <w:b/>
          <w:color w:val="000000"/>
        </w:rPr>
        <w:t>3.</w:t>
      </w:r>
      <w:r w:rsidRPr="00B53C54">
        <w:rPr>
          <w:color w:val="000000"/>
        </w:rPr>
        <w:t xml:space="preserve"> I understand that I may revoke this authorization at any time by sending a written statement to </w:t>
      </w:r>
      <w:bookmarkStart w:id="0" w:name="_GoBack"/>
      <w:bookmarkEnd w:id="0"/>
      <w:r>
        <w:rPr>
          <w:color w:val="000000"/>
        </w:rPr>
        <w:t>Synergy Co-Parenting Solutions, LLC</w:t>
      </w:r>
      <w:r w:rsidRPr="00B53C54">
        <w:rPr>
          <w:color w:val="000000"/>
        </w:rPr>
        <w:t>. If I revoke this aut</w:t>
      </w:r>
      <w:r w:rsidRPr="00066627">
        <w:rPr>
          <w:color w:val="000000"/>
        </w:rPr>
        <w:t>horization, it is no longer valid.  The only exception is when the authorization was obtained as a condition of obtaining insurance coverage.  However, any information exchanged before I revoke this authorization cannot be retrieved.</w:t>
      </w:r>
      <w:r>
        <w:rPr>
          <w:color w:val="000000"/>
        </w:rPr>
        <w:t xml:space="preserve">  </w:t>
      </w:r>
      <w:r>
        <w:rPr>
          <w:bCs/>
        </w:rPr>
        <w:t xml:space="preserve">This authorization will automatically expire when work with Synergy Co-Parenting Solutions, LLC is completed.  </w:t>
      </w:r>
    </w:p>
    <w:p w:rsidR="00B22930" w:rsidRPr="00066627" w:rsidRDefault="00B22930" w:rsidP="00B22930">
      <w:pPr>
        <w:rPr>
          <w:color w:val="000000"/>
        </w:rPr>
      </w:pPr>
      <w:r w:rsidRPr="00066627">
        <w:rPr>
          <w:color w:val="000000"/>
        </w:rPr>
        <w:t xml:space="preserve"> </w:t>
      </w:r>
    </w:p>
    <w:p w:rsidR="00B22930" w:rsidRPr="00066627" w:rsidRDefault="00B22930" w:rsidP="00B22930">
      <w:pPr>
        <w:rPr>
          <w:b/>
          <w:color w:val="000000"/>
        </w:rPr>
      </w:pPr>
      <w:r w:rsidRPr="00066627">
        <w:rPr>
          <w:b/>
          <w:color w:val="000000"/>
        </w:rPr>
        <w:t xml:space="preserve">I have read this authorization and I understand it.  </w:t>
      </w:r>
      <w:r w:rsidRPr="00066627">
        <w:rPr>
          <w:color w:val="000000"/>
        </w:rPr>
        <w:t xml:space="preserve">This completed authorization must be signed by the client or a person authorized by law to represent the client. </w:t>
      </w:r>
      <w:r w:rsidRPr="00066627">
        <w:rPr>
          <w:bCs/>
        </w:rPr>
        <w:t>A copy of this authorization is as valid as the original.</w:t>
      </w:r>
      <w:r>
        <w:rPr>
          <w:bCs/>
        </w:rPr>
        <w:t xml:space="preserve">  </w:t>
      </w:r>
    </w:p>
    <w:p w:rsidR="00B22930" w:rsidRPr="00066627" w:rsidRDefault="00B22930" w:rsidP="00B22930">
      <w:pPr>
        <w:rPr>
          <w:b/>
          <w:color w:val="000000"/>
          <w:u w:val="single"/>
        </w:rPr>
      </w:pP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p>
    <w:p w:rsidR="00B22930" w:rsidRPr="00066627" w:rsidRDefault="00B22930" w:rsidP="00B22930">
      <w:pPr>
        <w:rPr>
          <w:b/>
          <w:color w:val="000000"/>
        </w:rPr>
      </w:pPr>
      <w:r w:rsidRPr="00066627">
        <w:rPr>
          <w:b/>
          <w:color w:val="000000"/>
        </w:rPr>
        <w:t xml:space="preserve">Signature of Client or Client’s </w:t>
      </w:r>
      <w:r>
        <w:rPr>
          <w:b/>
          <w:color w:val="000000"/>
        </w:rPr>
        <w:t>Parent/Representative</w:t>
      </w:r>
      <w:r w:rsidRPr="00066627">
        <w:rPr>
          <w:b/>
          <w:color w:val="000000"/>
        </w:rPr>
        <w:tab/>
      </w:r>
      <w:r w:rsidRPr="00066627">
        <w:rPr>
          <w:b/>
          <w:color w:val="000000"/>
        </w:rPr>
        <w:tab/>
        <w:t xml:space="preserve"> Date</w:t>
      </w:r>
    </w:p>
    <w:p w:rsidR="00F942C3" w:rsidRPr="00066627" w:rsidRDefault="00F942C3" w:rsidP="00F942C3">
      <w:pPr>
        <w:rPr>
          <w:b/>
          <w:color w:val="000000"/>
          <w:u w:val="single"/>
        </w:rPr>
      </w:pP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rPr>
        <w:tab/>
      </w:r>
      <w:r w:rsidRPr="00066627">
        <w:rPr>
          <w:b/>
          <w:color w:val="000000"/>
          <w:u w:val="single"/>
        </w:rPr>
        <w:tab/>
      </w:r>
      <w:r w:rsidRPr="00066627">
        <w:rPr>
          <w:b/>
          <w:color w:val="000000"/>
          <w:u w:val="single"/>
        </w:rPr>
        <w:tab/>
      </w:r>
      <w:r w:rsidRPr="00066627">
        <w:rPr>
          <w:b/>
          <w:color w:val="000000"/>
          <w:u w:val="single"/>
        </w:rPr>
        <w:tab/>
      </w:r>
      <w:r w:rsidRPr="00066627">
        <w:rPr>
          <w:b/>
          <w:color w:val="000000"/>
          <w:u w:val="single"/>
        </w:rPr>
        <w:tab/>
      </w:r>
    </w:p>
    <w:p w:rsidR="0080213C" w:rsidRPr="00B22930" w:rsidRDefault="00B22930">
      <w:pPr>
        <w:rPr>
          <w:b/>
          <w:color w:val="000000"/>
        </w:rPr>
      </w:pPr>
      <w:r w:rsidRPr="00CE471B">
        <w:rPr>
          <w:b/>
          <w:color w:val="000000"/>
        </w:rPr>
        <w:t xml:space="preserve">Signature of Client’s </w:t>
      </w:r>
      <w:r>
        <w:rPr>
          <w:b/>
          <w:color w:val="000000"/>
        </w:rPr>
        <w:t>O</w:t>
      </w:r>
      <w:r w:rsidRPr="00CE471B">
        <w:rPr>
          <w:b/>
          <w:color w:val="000000"/>
        </w:rPr>
        <w:t xml:space="preserve">ther </w:t>
      </w:r>
      <w:r>
        <w:rPr>
          <w:b/>
          <w:color w:val="000000"/>
        </w:rPr>
        <w:t>P</w:t>
      </w:r>
      <w:r w:rsidRPr="00CE471B">
        <w:rPr>
          <w:b/>
          <w:color w:val="000000"/>
        </w:rPr>
        <w:t>arent</w:t>
      </w:r>
      <w:r>
        <w:rPr>
          <w:b/>
          <w:color w:val="000000"/>
        </w:rPr>
        <w:t xml:space="preserve"> (If applicable)</w:t>
      </w:r>
      <w:r>
        <w:rPr>
          <w:b/>
          <w:color w:val="000000"/>
        </w:rPr>
        <w:tab/>
      </w:r>
      <w:r>
        <w:rPr>
          <w:b/>
          <w:color w:val="000000"/>
        </w:rPr>
        <w:tab/>
        <w:t>Date</w:t>
      </w:r>
    </w:p>
    <w:sectPr w:rsidR="0080213C" w:rsidRPr="00B22930" w:rsidSect="00956B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2930"/>
    <w:rsid w:val="0080213C"/>
    <w:rsid w:val="00B22930"/>
    <w:rsid w:val="00F94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930"/>
    <w:pPr>
      <w:keepNext/>
      <w:jc w:val="center"/>
      <w:outlineLvl w:val="0"/>
    </w:pPr>
    <w:rPr>
      <w:rFonts w:ascii="Palatino Linotype" w:hAnsi="Palatino Linotype"/>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930"/>
    <w:rPr>
      <w:rFonts w:ascii="Palatino Linotype" w:eastAsia="Times New Roman" w:hAnsi="Palatino Linotype" w:cs="Times New Roman"/>
      <w:i/>
      <w:sz w:val="32"/>
      <w:szCs w:val="24"/>
    </w:rPr>
  </w:style>
  <w:style w:type="character" w:styleId="Hyperlink">
    <w:name w:val="Hyperlink"/>
    <w:basedOn w:val="DefaultParagraphFont"/>
    <w:uiPriority w:val="99"/>
    <w:unhideWhenUsed/>
    <w:rsid w:val="00B229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fox@synergycoparenting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2543</Characters>
  <Application>Microsoft Office Word</Application>
  <DocSecurity>0</DocSecurity>
  <Lines>21</Lines>
  <Paragraphs>5</Paragraphs>
  <ScaleCrop>false</ScaleCrop>
  <Company>HP</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2020-03-25T21:54:00Z</dcterms:created>
  <dcterms:modified xsi:type="dcterms:W3CDTF">2020-03-25T22:03:00Z</dcterms:modified>
</cp:coreProperties>
</file>